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3"/>
        <w:ind w:left="2121" w:right="0" w:firstLine="0"/>
        <w:jc w:val="left"/>
        <w:rPr>
          <w:rFonts w:ascii="Calibri"/>
          <w:sz w:val="24"/>
        </w:rPr>
      </w:pPr>
      <w:r>
        <w:rPr>
          <w:rFonts w:ascii="Calibri"/>
          <w:color w:val="231F20"/>
          <w:w w:val="110"/>
          <w:sz w:val="24"/>
        </w:rPr>
        <w:t>DRAW THE MAP</w:t>
      </w:r>
    </w:p>
    <w:p>
      <w:pPr>
        <w:pStyle w:val="BodyText"/>
        <w:spacing w:before="2"/>
        <w:rPr>
          <w:rFonts w:ascii="Calibri"/>
          <w:sz w:val="33"/>
        </w:rPr>
      </w:pPr>
    </w:p>
    <w:p>
      <w:pPr>
        <w:pStyle w:val="BodyText"/>
        <w:spacing w:line="319" w:lineRule="auto" w:before="1"/>
        <w:ind w:left="188" w:right="117"/>
        <w:jc w:val="both"/>
      </w:pPr>
      <w:r>
        <w:rPr>
          <w:rFonts w:ascii="Calibri" w:hAnsi="Calibri"/>
          <w:color w:val="231F20"/>
          <w:w w:val="105"/>
          <w:sz w:val="20"/>
        </w:rPr>
        <w:t>ORGANIZERS</w:t>
      </w:r>
      <w:r>
        <w:rPr>
          <w:rFonts w:ascii="Calibri" w:hAnsi="Calibri"/>
          <w:color w:val="231F20"/>
          <w:spacing w:val="-2"/>
          <w:w w:val="105"/>
          <w:sz w:val="20"/>
        </w:rPr>
        <w:t> </w:t>
      </w:r>
      <w:r>
        <w:rPr>
          <w:rFonts w:ascii="Calibri" w:hAnsi="Calibri"/>
          <w:color w:val="231F20"/>
          <w:w w:val="105"/>
          <w:sz w:val="20"/>
        </w:rPr>
        <w:t>USE</w:t>
      </w:r>
      <w:r>
        <w:rPr>
          <w:rFonts w:ascii="Calibri" w:hAnsi="Calibri"/>
          <w:color w:val="231F20"/>
          <w:spacing w:val="-2"/>
          <w:w w:val="105"/>
          <w:sz w:val="20"/>
        </w:rPr>
        <w:t> </w:t>
      </w:r>
      <w:r>
        <w:rPr>
          <w:rFonts w:ascii="Calibri" w:hAnsi="Calibri"/>
          <w:color w:val="231F20"/>
          <w:w w:val="105"/>
          <w:sz w:val="20"/>
        </w:rPr>
        <w:t>A</w:t>
      </w:r>
      <w:r>
        <w:rPr>
          <w:rFonts w:ascii="Calibri" w:hAnsi="Calibri"/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</w:rPr>
        <w:t>technique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called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“power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mapping”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“influ- ence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mapping”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formalize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process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Gemma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outlines.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It </w:t>
      </w:r>
      <w:r>
        <w:rPr>
          <w:color w:val="231F20"/>
          <w:w w:val="105"/>
        </w:rPr>
        <w:t>asks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understand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3"/>
          <w:w w:val="105"/>
        </w:rPr>
        <w:t>spheres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relationships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motivators that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influence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your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decision-maker.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often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visual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exercise, in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quite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literally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map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out—draw,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list,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diagram—how they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might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sway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decision-maker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toward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action.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you understand the people, institutions, and processes that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motivate and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influence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someone,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then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better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equipped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persuade them.</w:t>
      </w:r>
    </w:p>
    <w:p>
      <w:pPr>
        <w:pStyle w:val="BodyText"/>
        <w:spacing w:line="319" w:lineRule="auto" w:before="7"/>
        <w:ind w:left="188" w:right="117" w:firstLine="320"/>
        <w:jc w:val="both"/>
      </w:pPr>
      <w:r>
        <w:rPr>
          <w:color w:val="231F20"/>
        </w:rPr>
        <w:t>As you go through this exercise, </w:t>
      </w:r>
      <w:r>
        <w:rPr>
          <w:color w:val="231F20"/>
          <w:spacing w:val="-5"/>
        </w:rPr>
        <w:t>it’s </w:t>
      </w:r>
      <w:r>
        <w:rPr>
          <w:color w:val="231F20"/>
        </w:rPr>
        <w:t>important to clearly </w:t>
      </w:r>
      <w:r>
        <w:rPr>
          <w:color w:val="231F20"/>
          <w:spacing w:val="-5"/>
        </w:rPr>
        <w:t>under- </w:t>
      </w:r>
      <w:r>
        <w:rPr>
          <w:color w:val="231F20"/>
        </w:rPr>
        <w:t>stand and denote any relationships between the people on your map. How many connections are there between key people, and how strong are those </w:t>
      </w:r>
      <w:r>
        <w:rPr>
          <w:color w:val="231F20"/>
          <w:spacing w:val="-2"/>
        </w:rPr>
        <w:t>connections? How </w:t>
      </w:r>
      <w:r>
        <w:rPr>
          <w:color w:val="231F20"/>
        </w:rPr>
        <w:t>likely would each of</w:t>
      </w:r>
      <w:r>
        <w:rPr>
          <w:color w:val="231F20"/>
          <w:spacing w:val="-21"/>
        </w:rPr>
        <w:t> </w:t>
      </w:r>
      <w:r>
        <w:rPr>
          <w:color w:val="231F20"/>
        </w:rPr>
        <w:t>those people or institutions be to support your idea? Are there primary and</w:t>
      </w:r>
      <w:r>
        <w:rPr>
          <w:color w:val="231F20"/>
          <w:spacing w:val="-6"/>
        </w:rPr>
        <w:t> </w:t>
      </w:r>
      <w:r>
        <w:rPr>
          <w:color w:val="231F20"/>
        </w:rPr>
        <w:t>secondary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decision-makers,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so,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related?</w:t>
      </w:r>
      <w:r>
        <w:rPr>
          <w:color w:val="231F20"/>
          <w:spacing w:val="-6"/>
        </w:rPr>
        <w:t> </w:t>
      </w:r>
      <w:r>
        <w:rPr>
          <w:color w:val="231F20"/>
        </w:rPr>
        <w:t>Are there any smaller asks you can start with that will </w:t>
      </w:r>
      <w:r>
        <w:rPr>
          <w:color w:val="231F20"/>
          <w:spacing w:val="-3"/>
        </w:rPr>
        <w:t>help </w:t>
      </w:r>
      <w:r>
        <w:rPr>
          <w:color w:val="231F20"/>
        </w:rPr>
        <w:t>build to the bigger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final</w:t>
      </w:r>
      <w:r>
        <w:rPr>
          <w:color w:val="231F20"/>
          <w:spacing w:val="-11"/>
        </w:rPr>
        <w:t> </w:t>
      </w:r>
      <w:r>
        <w:rPr>
          <w:color w:val="231F20"/>
        </w:rPr>
        <w:t>ask?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process</w:t>
      </w:r>
      <w:r>
        <w:rPr>
          <w:color w:val="231F20"/>
          <w:spacing w:val="-11"/>
        </w:rPr>
        <w:t> </w:t>
      </w:r>
      <w:r>
        <w:rPr>
          <w:color w:val="231F20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</w:rPr>
        <w:t>also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clarify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order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which</w:t>
      </w:r>
      <w:r>
        <w:rPr>
          <w:color w:val="231F20"/>
          <w:spacing w:val="-12"/>
        </w:rPr>
        <w:t> </w:t>
      </w:r>
      <w:r>
        <w:rPr>
          <w:color w:val="231F20"/>
        </w:rPr>
        <w:t>you</w:t>
      </w:r>
      <w:r>
        <w:rPr>
          <w:color w:val="231F20"/>
          <w:spacing w:val="-12"/>
        </w:rPr>
        <w:t> </w:t>
      </w:r>
      <w:r>
        <w:rPr>
          <w:color w:val="231F20"/>
        </w:rPr>
        <w:t>approach</w:t>
      </w:r>
      <w:r>
        <w:rPr>
          <w:color w:val="231F20"/>
          <w:spacing w:val="-12"/>
        </w:rPr>
        <w:t> </w:t>
      </w:r>
      <w:r>
        <w:rPr>
          <w:color w:val="231F20"/>
        </w:rPr>
        <w:t>people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get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ultimate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decision-maker, </w:t>
      </w:r>
      <w:r>
        <w:rPr>
          <w:color w:val="231F20"/>
        </w:rPr>
        <w:t>starting with the strongest connections and those most likely to support your</w:t>
      </w:r>
      <w:r>
        <w:rPr>
          <w:color w:val="231F20"/>
          <w:spacing w:val="-15"/>
        </w:rPr>
        <w:t> </w:t>
      </w:r>
      <w:r>
        <w:rPr>
          <w:color w:val="231F20"/>
        </w:rPr>
        <w:t>idea.</w:t>
      </w:r>
    </w:p>
    <w:p>
      <w:pPr>
        <w:pStyle w:val="BodyText"/>
        <w:spacing w:line="319" w:lineRule="auto" w:before="9"/>
        <w:ind w:left="188" w:right="117" w:firstLine="320"/>
        <w:jc w:val="both"/>
      </w:pPr>
      <w:r>
        <w:rPr>
          <w:color w:val="231F20"/>
          <w:spacing w:val="-9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truly</w:t>
      </w:r>
      <w:r>
        <w:rPr>
          <w:color w:val="231F20"/>
          <w:spacing w:val="-10"/>
        </w:rPr>
        <w:t> </w:t>
      </w:r>
      <w:r>
        <w:rPr>
          <w:color w:val="231F20"/>
        </w:rPr>
        <w:t>understand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effects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power</w:t>
      </w:r>
      <w:r>
        <w:rPr>
          <w:color w:val="231F20"/>
          <w:spacing w:val="-10"/>
        </w:rPr>
        <w:t> </w:t>
      </w:r>
      <w:r>
        <w:rPr>
          <w:color w:val="231F20"/>
        </w:rPr>
        <w:t>mapping,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consider</w:t>
      </w:r>
      <w:r>
        <w:rPr>
          <w:color w:val="231F20"/>
          <w:spacing w:val="-10"/>
        </w:rPr>
        <w:t> </w:t>
      </w:r>
      <w:r>
        <w:rPr>
          <w:color w:val="231F20"/>
        </w:rPr>
        <w:t>this example. Throughout 2012, a campaign to end the Boy Scouts of America’s </w:t>
      </w:r>
      <w:r>
        <w:rPr>
          <w:color w:val="231F20"/>
          <w:spacing w:val="-3"/>
        </w:rPr>
        <w:t>(BSA) </w:t>
      </w:r>
      <w:r>
        <w:rPr>
          <w:color w:val="231F20"/>
        </w:rPr>
        <w:t>ban on gay Scouts and gay Scout leaders built </w:t>
      </w:r>
      <w:r>
        <w:rPr>
          <w:color w:val="231F20"/>
          <w:spacing w:val="-3"/>
        </w:rPr>
        <w:t>momentum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Change.org.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April</w:t>
      </w:r>
      <w:r>
        <w:rPr>
          <w:color w:val="231F20"/>
          <w:spacing w:val="-9"/>
        </w:rPr>
        <w:t> </w:t>
      </w:r>
      <w:r>
        <w:rPr>
          <w:color w:val="231F20"/>
        </w:rPr>
        <w:t>2012,</w:t>
      </w:r>
      <w:r>
        <w:rPr>
          <w:color w:val="231F20"/>
          <w:spacing w:val="-9"/>
        </w:rPr>
        <w:t> </w:t>
      </w:r>
      <w:r>
        <w:rPr>
          <w:color w:val="231F20"/>
        </w:rPr>
        <w:t>Jennifer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Tyrrell,</w:t>
      </w:r>
      <w:r>
        <w:rPr>
          <w:color w:val="231F20"/>
          <w:spacing w:val="-9"/>
        </w:rPr>
        <w:t> </w:t>
      </w:r>
      <w:r>
        <w:rPr>
          <w:color w:val="231F20"/>
        </w:rPr>
        <w:t>who</w:t>
      </w:r>
      <w:r>
        <w:rPr>
          <w:color w:val="231F20"/>
          <w:spacing w:val="-9"/>
        </w:rPr>
        <w:t> </w:t>
      </w:r>
      <w:r>
        <w:rPr>
          <w:color w:val="231F20"/>
        </w:rPr>
        <w:t>had</w:t>
      </w:r>
    </w:p>
    <w:p>
      <w:pPr>
        <w:spacing w:after="0" w:line="319" w:lineRule="auto"/>
        <w:jc w:val="both"/>
        <w:sectPr>
          <w:headerReference w:type="default" r:id="rId5"/>
          <w:headerReference w:type="even" r:id="rId6"/>
          <w:footerReference w:type="default" r:id="rId7"/>
          <w:type w:val="continuous"/>
          <w:pgSz w:w="8160" w:h="12120"/>
          <w:pgMar w:header="969" w:footer="902" w:top="1200" w:bottom="1100" w:left="1100" w:right="1080"/>
          <w:pgNumType w:start="89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line="319" w:lineRule="auto" w:before="98"/>
        <w:ind w:left="100" w:right="205"/>
        <w:jc w:val="both"/>
      </w:pPr>
      <w:r>
        <w:rPr>
          <w:color w:val="231F20"/>
          <w:w w:val="105"/>
        </w:rPr>
        <w:t>served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year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leader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6"/>
          <w:w w:val="105"/>
        </w:rPr>
        <w:t>son’s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3"/>
          <w:w w:val="105"/>
        </w:rPr>
        <w:t>Cub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Scout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pack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3"/>
          <w:w w:val="105"/>
        </w:rPr>
        <w:t>Ohio, </w:t>
      </w:r>
      <w:r>
        <w:rPr>
          <w:color w:val="231F20"/>
          <w:w w:val="105"/>
        </w:rPr>
        <w:t>was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removed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position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BSA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membership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re- voked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she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39"/>
          <w:w w:val="105"/>
        </w:rPr>
        <w:t> </w:t>
      </w:r>
      <w:r>
        <w:rPr>
          <w:color w:val="231F20"/>
          <w:spacing w:val="-5"/>
          <w:w w:val="105"/>
        </w:rPr>
        <w:t>gay.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Soon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afterward,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support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of GLAAD,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she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launched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petition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Change.org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asking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BSA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to end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discriminatory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policy.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She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supporters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knew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that they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facing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1"/>
          <w:w w:val="105"/>
        </w:rPr>
        <w:t>an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uphill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battle.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Boy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Scouts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America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 century-old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institution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known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changing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its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policies. So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Jennifer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others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3"/>
          <w:w w:val="105"/>
        </w:rPr>
        <w:t>movement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began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look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ways they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might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persuade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BSA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change,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beginning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a thorough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review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various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institutions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in- </w:t>
      </w:r>
      <w:r>
        <w:rPr>
          <w:color w:val="231F20"/>
          <w:spacing w:val="-3"/>
          <w:w w:val="105"/>
        </w:rPr>
        <w:t>fluence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actions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BSA.</w:t>
      </w:r>
    </w:p>
    <w:p>
      <w:pPr>
        <w:pStyle w:val="BodyText"/>
        <w:spacing w:line="319" w:lineRule="auto" w:before="9"/>
        <w:ind w:left="100" w:right="205" w:firstLine="320"/>
        <w:jc w:val="both"/>
      </w:pPr>
      <w:r>
        <w:rPr>
          <w:color w:val="231F20"/>
        </w:rPr>
        <w:t>They started with the </w:t>
      </w:r>
      <w:r>
        <w:rPr>
          <w:color w:val="231F20"/>
          <w:spacing w:val="-7"/>
        </w:rPr>
        <w:t>BSA’s </w:t>
      </w:r>
      <w:r>
        <w:rPr>
          <w:color w:val="231F20"/>
        </w:rPr>
        <w:t>board of directors, which </w:t>
      </w:r>
      <w:r>
        <w:rPr>
          <w:color w:val="231F20"/>
          <w:spacing w:val="-3"/>
        </w:rPr>
        <w:t>included </w:t>
      </w:r>
      <w:r>
        <w:rPr>
          <w:color w:val="231F20"/>
        </w:rPr>
        <w:t>a host of Fortune 500 CEOs, several of whom led companies like </w:t>
      </w:r>
      <w:r>
        <w:rPr>
          <w:color w:val="231F20"/>
          <w:spacing w:val="-4"/>
        </w:rPr>
        <w:t>AT&amp;T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Ernst</w:t>
      </w:r>
      <w:r>
        <w:rPr>
          <w:color w:val="231F20"/>
          <w:spacing w:val="-10"/>
        </w:rPr>
        <w:t> </w:t>
      </w:r>
      <w:r>
        <w:rPr>
          <w:color w:val="231F20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were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forefront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fight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 </w:t>
      </w:r>
      <w:r>
        <w:rPr>
          <w:color w:val="231F20"/>
        </w:rPr>
        <w:t>LGBTQ</w:t>
      </w:r>
      <w:r>
        <w:rPr>
          <w:color w:val="231F20"/>
          <w:spacing w:val="-7"/>
        </w:rPr>
        <w:t> </w:t>
      </w:r>
      <w:r>
        <w:rPr>
          <w:color w:val="231F20"/>
        </w:rPr>
        <w:t>rights.</w:t>
      </w:r>
      <w:r>
        <w:rPr>
          <w:color w:val="231F20"/>
          <w:spacing w:val="-7"/>
        </w:rPr>
        <w:t> </w:t>
      </w:r>
      <w:r>
        <w:rPr>
          <w:color w:val="231F20"/>
        </w:rPr>
        <w:t>Jennifer</w:t>
      </w:r>
      <w:r>
        <w:rPr>
          <w:color w:val="231F20"/>
          <w:spacing w:val="-7"/>
        </w:rPr>
        <w:t> </w:t>
      </w:r>
      <w:r>
        <w:rPr>
          <w:color w:val="231F20"/>
        </w:rPr>
        <w:t>launched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additional</w:t>
      </w:r>
      <w:r>
        <w:rPr>
          <w:color w:val="231F20"/>
          <w:spacing w:val="-7"/>
        </w:rPr>
        <w:t> </w:t>
      </w:r>
      <w:r>
        <w:rPr>
          <w:color w:val="231F20"/>
        </w:rPr>
        <w:t>petition</w:t>
      </w:r>
      <w:r>
        <w:rPr>
          <w:color w:val="231F20"/>
          <w:spacing w:val="-7"/>
        </w:rPr>
        <w:t> </w:t>
      </w:r>
      <w:r>
        <w:rPr>
          <w:color w:val="231F20"/>
        </w:rPr>
        <w:t>directed</w:t>
      </w:r>
      <w:r>
        <w:rPr>
          <w:color w:val="231F20"/>
          <w:spacing w:val="-7"/>
        </w:rPr>
        <w:t> </w:t>
      </w:r>
      <w:r>
        <w:rPr>
          <w:color w:val="231F20"/>
        </w:rPr>
        <w:t>to </w:t>
      </w:r>
      <w:r>
        <w:rPr>
          <w:color w:val="231F20"/>
          <w:spacing w:val="-4"/>
        </w:rPr>
        <w:t>AT&amp;T</w:t>
      </w:r>
      <w:r>
        <w:rPr>
          <w:color w:val="231F20"/>
          <w:spacing w:val="-24"/>
        </w:rPr>
        <w:t> </w:t>
      </w:r>
      <w:r>
        <w:rPr>
          <w:color w:val="231F20"/>
        </w:rPr>
        <w:t>and</w:t>
      </w:r>
      <w:r>
        <w:rPr>
          <w:color w:val="231F20"/>
          <w:spacing w:val="-24"/>
        </w:rPr>
        <w:t> </w:t>
      </w:r>
      <w:r>
        <w:rPr>
          <w:color w:val="231F20"/>
        </w:rPr>
        <w:t>Ernst</w:t>
      </w:r>
      <w:r>
        <w:rPr>
          <w:color w:val="231F20"/>
          <w:spacing w:val="-24"/>
        </w:rPr>
        <w:t> </w:t>
      </w:r>
      <w:r>
        <w:rPr>
          <w:color w:val="231F20"/>
        </w:rPr>
        <w:t>&amp;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24"/>
        </w:rPr>
        <w:t> </w:t>
      </w:r>
      <w:r>
        <w:rPr>
          <w:color w:val="231F20"/>
        </w:rPr>
        <w:t>asking</w:t>
      </w:r>
      <w:r>
        <w:rPr>
          <w:color w:val="231F20"/>
          <w:spacing w:val="-24"/>
        </w:rPr>
        <w:t> </w:t>
      </w:r>
      <w:r>
        <w:rPr>
          <w:color w:val="231F20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</w:rPr>
        <w:t>CEOs</w:t>
      </w:r>
      <w:r>
        <w:rPr>
          <w:color w:val="231F20"/>
          <w:spacing w:val="-24"/>
        </w:rPr>
        <w:t> </w:t>
      </w:r>
      <w:r>
        <w:rPr>
          <w:color w:val="231F20"/>
        </w:rPr>
        <w:t>to</w:t>
      </w:r>
      <w:r>
        <w:rPr>
          <w:color w:val="231F20"/>
          <w:spacing w:val="-24"/>
        </w:rPr>
        <w:t> </w:t>
      </w:r>
      <w:r>
        <w:rPr>
          <w:color w:val="231F20"/>
        </w:rPr>
        <w:t>speak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4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favor</w:t>
      </w:r>
      <w:r>
        <w:rPr>
          <w:color w:val="231F20"/>
          <w:spacing w:val="-24"/>
        </w:rPr>
        <w:t> </w:t>
      </w:r>
      <w:r>
        <w:rPr>
          <w:color w:val="231F20"/>
        </w:rPr>
        <w:t>of changing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policy,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both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them</w:t>
      </w:r>
      <w:r>
        <w:rPr>
          <w:color w:val="231F20"/>
          <w:spacing w:val="-11"/>
        </w:rPr>
        <w:t> </w:t>
      </w:r>
      <w:r>
        <w:rPr>
          <w:color w:val="231F20"/>
        </w:rPr>
        <w:t>did.</w:t>
      </w:r>
      <w:r>
        <w:rPr>
          <w:color w:val="231F20"/>
          <w:spacing w:val="-11"/>
        </w:rPr>
        <w:t> </w:t>
      </w:r>
      <w:r>
        <w:rPr>
          <w:color w:val="231F20"/>
        </w:rPr>
        <w:t>Next,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team</w:t>
      </w:r>
      <w:r>
        <w:rPr>
          <w:color w:val="231F20"/>
          <w:spacing w:val="-11"/>
        </w:rPr>
        <w:t> </w:t>
      </w:r>
      <w:r>
        <w:rPr>
          <w:color w:val="231F20"/>
        </w:rPr>
        <w:t>looked</w:t>
      </w:r>
      <w:r>
        <w:rPr>
          <w:color w:val="231F20"/>
          <w:spacing w:val="-11"/>
        </w:rPr>
        <w:t> </w:t>
      </w:r>
      <w:r>
        <w:rPr>
          <w:color w:val="231F20"/>
        </w:rPr>
        <w:t>at corporations</w:t>
      </w:r>
      <w:r>
        <w:rPr>
          <w:color w:val="231F20"/>
          <w:spacing w:val="-12"/>
        </w:rPr>
        <w:t> </w:t>
      </w:r>
      <w:r>
        <w:rPr>
          <w:color w:val="231F20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</w:rPr>
        <w:t>had</w:t>
      </w:r>
      <w:r>
        <w:rPr>
          <w:color w:val="231F20"/>
          <w:spacing w:val="-12"/>
        </w:rPr>
        <w:t> </w:t>
      </w:r>
      <w:r>
        <w:rPr>
          <w:color w:val="231F20"/>
        </w:rPr>
        <w:t>partnerships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Boy</w:t>
      </w:r>
      <w:r>
        <w:rPr>
          <w:color w:val="231F20"/>
          <w:spacing w:val="-12"/>
        </w:rPr>
        <w:t> </w:t>
      </w:r>
      <w:r>
        <w:rPr>
          <w:color w:val="231F20"/>
        </w:rPr>
        <w:t>Scouts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America. </w:t>
      </w:r>
      <w:r>
        <w:rPr>
          <w:color w:val="231F20"/>
          <w:spacing w:val="-4"/>
        </w:rPr>
        <w:t>From </w:t>
      </w:r>
      <w:r>
        <w:rPr>
          <w:color w:val="231F20"/>
        </w:rPr>
        <w:t>there, they homed in on the companies that had the best re- </w:t>
      </w:r>
      <w:r>
        <w:rPr>
          <w:color w:val="231F20"/>
          <w:spacing w:val="-3"/>
        </w:rPr>
        <w:t>cord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LGBTQ</w:t>
      </w:r>
      <w:r>
        <w:rPr>
          <w:color w:val="231F20"/>
          <w:spacing w:val="-9"/>
        </w:rPr>
        <w:t> </w:t>
      </w:r>
      <w:r>
        <w:rPr>
          <w:color w:val="231F20"/>
        </w:rPr>
        <w:t>rights</w:t>
      </w:r>
      <w:r>
        <w:rPr>
          <w:color w:val="231F20"/>
          <w:spacing w:val="-9"/>
        </w:rPr>
        <w:t> </w:t>
      </w:r>
      <w:r>
        <w:rPr>
          <w:color w:val="231F20"/>
        </w:rPr>
        <w:t>according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Human</w:t>
      </w:r>
      <w:r>
        <w:rPr>
          <w:color w:val="231F20"/>
          <w:spacing w:val="-9"/>
        </w:rPr>
        <w:t> </w:t>
      </w:r>
      <w:r>
        <w:rPr>
          <w:color w:val="231F20"/>
        </w:rPr>
        <w:t>Rights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Campaign’s </w:t>
      </w:r>
      <w:r>
        <w:rPr>
          <w:color w:val="231F20"/>
        </w:rPr>
        <w:t>Corporate Equality Index. That led to petitions asking companies like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Intel,</w:t>
      </w:r>
      <w:r>
        <w:rPr>
          <w:color w:val="231F20"/>
          <w:spacing w:val="-16"/>
        </w:rPr>
        <w:t> </w:t>
      </w:r>
      <w:r>
        <w:rPr>
          <w:color w:val="231F20"/>
        </w:rPr>
        <w:t>UPS,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others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speak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16"/>
        </w:rPr>
        <w:t> </w:t>
      </w:r>
      <w:r>
        <w:rPr>
          <w:color w:val="231F20"/>
        </w:rPr>
        <w:t>about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Boy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Scouts’</w:t>
      </w:r>
      <w:r>
        <w:rPr>
          <w:color w:val="231F20"/>
          <w:spacing w:val="-16"/>
        </w:rPr>
        <w:t> </w:t>
      </w:r>
      <w:r>
        <w:rPr>
          <w:color w:val="231F20"/>
        </w:rPr>
        <w:t>ban</w:t>
      </w:r>
      <w:r>
        <w:rPr>
          <w:color w:val="231F20"/>
          <w:spacing w:val="-16"/>
        </w:rPr>
        <w:t> </w:t>
      </w:r>
      <w:r>
        <w:rPr>
          <w:color w:val="231F20"/>
        </w:rPr>
        <w:t>on gay</w:t>
      </w:r>
      <w:r>
        <w:rPr>
          <w:color w:val="231F20"/>
          <w:spacing w:val="-7"/>
        </w:rPr>
        <w:t> </w:t>
      </w:r>
      <w:r>
        <w:rPr>
          <w:color w:val="231F20"/>
        </w:rPr>
        <w:t>Scouts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leaders.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companies</w:t>
      </w:r>
      <w:r>
        <w:rPr>
          <w:color w:val="231F20"/>
          <w:spacing w:val="-7"/>
        </w:rPr>
        <w:t> </w:t>
      </w:r>
      <w:r>
        <w:rPr>
          <w:color w:val="231F20"/>
        </w:rPr>
        <w:t>did.</w:t>
      </w:r>
    </w:p>
    <w:p>
      <w:pPr>
        <w:pStyle w:val="BodyText"/>
        <w:spacing w:line="319" w:lineRule="auto" w:before="10"/>
        <w:ind w:left="100" w:right="206" w:firstLine="320"/>
        <w:jc w:val="both"/>
      </w:pP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addition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leveraging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voices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companies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corporate leaders, the team also asked famous celebrities, politicians, and other notable figures with ties to the Boy Scouts to speak out on social media in favor of changing the </w:t>
      </w:r>
      <w:r>
        <w:rPr>
          <w:color w:val="231F20"/>
          <w:spacing w:val="-3"/>
        </w:rPr>
        <w:t>policy. </w:t>
      </w:r>
      <w:r>
        <w:rPr>
          <w:color w:val="231F20"/>
        </w:rPr>
        <w:t>They persuaded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musi-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102"/>
        <w:ind w:left="100" w:right="0" w:firstLine="0"/>
        <w:jc w:val="left"/>
        <w:rPr>
          <w:rFonts w:ascii="Calibri"/>
          <w:sz w:val="18"/>
        </w:rPr>
      </w:pPr>
      <w:r>
        <w:rPr>
          <w:rFonts w:ascii="Calibri"/>
          <w:color w:val="231F20"/>
          <w:w w:val="120"/>
          <w:sz w:val="18"/>
        </w:rPr>
        <w:t>90</w:t>
      </w:r>
    </w:p>
    <w:p>
      <w:pPr>
        <w:spacing w:after="0"/>
        <w:jc w:val="left"/>
        <w:rPr>
          <w:rFonts w:ascii="Calibri"/>
          <w:sz w:val="18"/>
        </w:rPr>
        <w:sectPr>
          <w:footerReference w:type="even" r:id="rId8"/>
          <w:pgSz w:w="8160" w:h="12120"/>
          <w:pgMar w:footer="0" w:header="969" w:top="1200" w:bottom="280" w:left="1100" w:right="1080"/>
        </w:sectPr>
      </w:pPr>
    </w:p>
    <w:p>
      <w:pPr>
        <w:pStyle w:val="BodyText"/>
        <w:spacing w:before="10"/>
        <w:rPr>
          <w:rFonts w:ascii="Calibri"/>
          <w:sz w:val="24"/>
        </w:rPr>
      </w:pPr>
    </w:p>
    <w:p>
      <w:pPr>
        <w:pStyle w:val="BodyText"/>
        <w:spacing w:line="319" w:lineRule="auto" w:before="99"/>
        <w:ind w:left="188" w:right="117"/>
        <w:jc w:val="both"/>
      </w:pPr>
      <w:r>
        <w:rPr>
          <w:color w:val="231F20"/>
        </w:rPr>
        <w:t>cians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Carly</w:t>
      </w:r>
      <w:r>
        <w:rPr>
          <w:color w:val="231F20"/>
          <w:spacing w:val="-6"/>
        </w:rPr>
        <w:t> </w:t>
      </w:r>
      <w:r>
        <w:rPr>
          <w:color w:val="231F20"/>
        </w:rPr>
        <w:t>Rae</w:t>
      </w:r>
      <w:r>
        <w:rPr>
          <w:color w:val="231F20"/>
          <w:spacing w:val="-6"/>
        </w:rPr>
        <w:t> </w:t>
      </w:r>
      <w:r>
        <w:rPr>
          <w:color w:val="231F20"/>
        </w:rPr>
        <w:t>Jepsen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Train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perform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concert</w:t>
      </w:r>
      <w:r>
        <w:rPr>
          <w:color w:val="231F20"/>
          <w:spacing w:val="-6"/>
        </w:rPr>
        <w:t> </w:t>
      </w:r>
      <w:r>
        <w:rPr>
          <w:color w:val="231F20"/>
        </w:rPr>
        <w:t>at the Boy Scout Jamboree, a very large national conference of Boy Scouts </w:t>
      </w:r>
      <w:r>
        <w:rPr>
          <w:color w:val="231F20"/>
          <w:spacing w:val="-3"/>
        </w:rPr>
        <w:t>held </w:t>
      </w:r>
      <w:r>
        <w:rPr>
          <w:color w:val="231F20"/>
        </w:rPr>
        <w:t>every four</w:t>
      </w:r>
      <w:r>
        <w:rPr>
          <w:color w:val="231F20"/>
          <w:spacing w:val="-25"/>
        </w:rPr>
        <w:t> </w:t>
      </w:r>
      <w:r>
        <w:rPr>
          <w:color w:val="231F20"/>
        </w:rPr>
        <w:t>years.</w:t>
      </w:r>
    </w:p>
    <w:p>
      <w:pPr>
        <w:pStyle w:val="BodyText"/>
        <w:spacing w:line="319" w:lineRule="auto" w:before="3"/>
        <w:ind w:left="188" w:right="115" w:firstLine="320"/>
        <w:jc w:val="both"/>
      </w:pPr>
      <w:r>
        <w:rPr>
          <w:color w:val="231F20"/>
          <w:spacing w:val="-3"/>
        </w:rPr>
        <w:t>Lastly, </w:t>
      </w:r>
      <w:r>
        <w:rPr>
          <w:color w:val="231F20"/>
        </w:rPr>
        <w:t>they mapped </w:t>
      </w:r>
      <w:r>
        <w:rPr>
          <w:color w:val="231F20"/>
          <w:spacing w:val="-4"/>
        </w:rPr>
        <w:t>out </w:t>
      </w:r>
      <w:r>
        <w:rPr>
          <w:color w:val="231F20"/>
        </w:rPr>
        <w:t>the national and local structure of the BSA.</w:t>
      </w:r>
      <w:r>
        <w:rPr>
          <w:color w:val="231F20"/>
          <w:spacing w:val="-24"/>
        </w:rPr>
        <w:t> </w:t>
      </w:r>
      <w:r>
        <w:rPr>
          <w:color w:val="231F20"/>
        </w:rPr>
        <w:t>As</w:t>
      </w:r>
      <w:r>
        <w:rPr>
          <w:color w:val="231F20"/>
          <w:spacing w:val="-24"/>
        </w:rPr>
        <w:t> </w:t>
      </w:r>
      <w:r>
        <w:rPr>
          <w:color w:val="231F20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learned,</w:t>
      </w:r>
      <w:r>
        <w:rPr>
          <w:color w:val="231F20"/>
          <w:spacing w:val="-24"/>
        </w:rPr>
        <w:t> </w:t>
      </w:r>
      <w:r>
        <w:rPr>
          <w:color w:val="231F20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BSA</w:t>
      </w:r>
      <w:r>
        <w:rPr>
          <w:color w:val="231F20"/>
          <w:spacing w:val="-24"/>
        </w:rPr>
        <w:t> </w:t>
      </w:r>
      <w:r>
        <w:rPr>
          <w:color w:val="231F20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composed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number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</w:rPr>
        <w:t>local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Scout councils </w:t>
      </w:r>
      <w:r>
        <w:rPr>
          <w:color w:val="231F20"/>
        </w:rPr>
        <w:t>all </w:t>
      </w:r>
      <w:r>
        <w:rPr>
          <w:color w:val="231F20"/>
          <w:spacing w:val="-4"/>
        </w:rPr>
        <w:t>throughout </w:t>
      </w:r>
      <w:r>
        <w:rPr>
          <w:color w:val="231F20"/>
        </w:rPr>
        <w:t>the </w:t>
      </w:r>
      <w:r>
        <w:rPr>
          <w:color w:val="231F20"/>
          <w:spacing w:val="-4"/>
        </w:rPr>
        <w:t>United States. </w:t>
      </w:r>
      <w:r>
        <w:rPr>
          <w:color w:val="231F20"/>
        </w:rPr>
        <w:t>They </w:t>
      </w:r>
      <w:r>
        <w:rPr>
          <w:color w:val="231F20"/>
          <w:spacing w:val="-4"/>
        </w:rPr>
        <w:t>leveraged </w:t>
      </w:r>
      <w:r>
        <w:rPr>
          <w:color w:val="231F20"/>
        </w:rPr>
        <w:t>every part </w:t>
      </w:r>
      <w:r>
        <w:rPr>
          <w:color w:val="231F20"/>
          <w:spacing w:val="-3"/>
        </w:rPr>
        <w:t>of </w:t>
      </w:r>
      <w:r>
        <w:rPr>
          <w:color w:val="231F20"/>
        </w:rPr>
        <w:t>the </w:t>
      </w:r>
      <w:r>
        <w:rPr>
          <w:color w:val="231F20"/>
          <w:spacing w:val="-3"/>
        </w:rPr>
        <w:t>power </w:t>
      </w:r>
      <w:r>
        <w:rPr>
          <w:color w:val="231F20"/>
        </w:rPr>
        <w:t>map by </w:t>
      </w:r>
      <w:r>
        <w:rPr>
          <w:color w:val="231F20"/>
          <w:spacing w:val="-4"/>
        </w:rPr>
        <w:t>helping </w:t>
      </w:r>
      <w:r>
        <w:rPr>
          <w:color w:val="231F20"/>
        </w:rPr>
        <w:t>to </w:t>
      </w:r>
      <w:r>
        <w:rPr>
          <w:color w:val="231F20"/>
          <w:spacing w:val="-3"/>
        </w:rPr>
        <w:t>launch </w:t>
      </w:r>
      <w:r>
        <w:rPr>
          <w:color w:val="231F20"/>
          <w:spacing w:val="-5"/>
        </w:rPr>
        <w:t>110 </w:t>
      </w:r>
      <w:r>
        <w:rPr>
          <w:color w:val="231F20"/>
          <w:spacing w:val="-3"/>
        </w:rPr>
        <w:t>petitions on </w:t>
      </w:r>
      <w:r>
        <w:rPr>
          <w:color w:val="231F20"/>
          <w:spacing w:val="-4"/>
        </w:rPr>
        <w:t>Change.org, </w:t>
      </w:r>
      <w:r>
        <w:rPr>
          <w:color w:val="231F20"/>
        </w:rPr>
        <w:t>urging the </w:t>
      </w:r>
      <w:r>
        <w:rPr>
          <w:color w:val="231F20"/>
          <w:spacing w:val="-4"/>
        </w:rPr>
        <w:t>councils </w:t>
      </w:r>
      <w:r>
        <w:rPr>
          <w:color w:val="231F20"/>
        </w:rPr>
        <w:t>to ask the </w:t>
      </w:r>
      <w:r>
        <w:rPr>
          <w:color w:val="231F20"/>
          <w:spacing w:val="-3"/>
        </w:rPr>
        <w:t>national organization </w:t>
      </w:r>
      <w:r>
        <w:rPr>
          <w:color w:val="231F20"/>
        </w:rPr>
        <w:t>to </w:t>
      </w:r>
      <w:r>
        <w:rPr>
          <w:color w:val="231F20"/>
          <w:spacing w:val="-4"/>
        </w:rPr>
        <w:t>end </w:t>
      </w:r>
      <w:r>
        <w:rPr>
          <w:color w:val="231F20"/>
          <w:spacing w:val="-3"/>
        </w:rPr>
        <w:t>their </w:t>
      </w:r>
      <w:r>
        <w:rPr>
          <w:color w:val="231F20"/>
        </w:rPr>
        <w:t>ban </w:t>
      </w:r>
      <w:r>
        <w:rPr>
          <w:color w:val="231F20"/>
          <w:spacing w:val="-3"/>
        </w:rPr>
        <w:t>on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gay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Scouts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leaders.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petition</w:t>
      </w:r>
      <w:r>
        <w:rPr>
          <w:color w:val="231F20"/>
          <w:spacing w:val="-14"/>
        </w:rPr>
        <w:t> </w:t>
      </w:r>
      <w:r>
        <w:rPr>
          <w:color w:val="231F20"/>
        </w:rPr>
        <w:t>was</w:t>
      </w:r>
      <w:r>
        <w:rPr>
          <w:color w:val="231F20"/>
          <w:spacing w:val="-14"/>
        </w:rPr>
        <w:t> </w:t>
      </w:r>
      <w:r>
        <w:rPr>
          <w:color w:val="231F20"/>
        </w:rPr>
        <w:t>started</w:t>
      </w:r>
      <w:r>
        <w:rPr>
          <w:color w:val="231F20"/>
          <w:spacing w:val="-14"/>
        </w:rPr>
        <w:t> </w:t>
      </w:r>
      <w:r>
        <w:rPr>
          <w:color w:val="231F20"/>
        </w:rPr>
        <w:t>by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someone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who </w:t>
      </w:r>
      <w:r>
        <w:rPr>
          <w:color w:val="231F20"/>
        </w:rPr>
        <w:t>cared about this issue and had </w:t>
      </w:r>
      <w:r>
        <w:rPr>
          <w:color w:val="231F20"/>
          <w:spacing w:val="-3"/>
        </w:rPr>
        <w:t>some </w:t>
      </w:r>
      <w:r>
        <w:rPr>
          <w:color w:val="231F20"/>
        </w:rPr>
        <w:t>personal connection to </w:t>
      </w:r>
      <w:r>
        <w:rPr>
          <w:color w:val="231F20"/>
          <w:spacing w:val="-6"/>
        </w:rPr>
        <w:t>it— </w:t>
      </w:r>
      <w:r>
        <w:rPr>
          <w:color w:val="231F20"/>
          <w:spacing w:val="-3"/>
        </w:rPr>
        <w:t>including </w:t>
      </w:r>
      <w:r>
        <w:rPr>
          <w:color w:val="231F20"/>
        </w:rPr>
        <w:t>gay </w:t>
      </w:r>
      <w:r>
        <w:rPr>
          <w:color w:val="231F20"/>
          <w:spacing w:val="-3"/>
        </w:rPr>
        <w:t>people who themselves </w:t>
      </w:r>
      <w:r>
        <w:rPr>
          <w:color w:val="231F20"/>
        </w:rPr>
        <w:t>had been </w:t>
      </w:r>
      <w:r>
        <w:rPr>
          <w:color w:val="231F20"/>
          <w:spacing w:val="-3"/>
        </w:rPr>
        <w:t>Scouts or </w:t>
      </w:r>
      <w:r>
        <w:rPr>
          <w:color w:val="231F20"/>
          <w:spacing w:val="-4"/>
        </w:rPr>
        <w:t>leaders </w:t>
      </w:r>
      <w:r>
        <w:rPr>
          <w:color w:val="231F20"/>
          <w:spacing w:val="-3"/>
        </w:rPr>
        <w:t>or </w:t>
      </w:r>
      <w:r>
        <w:rPr>
          <w:color w:val="231F20"/>
          <w:spacing w:val="-4"/>
        </w:rPr>
        <w:t>who</w:t>
      </w:r>
      <w:r>
        <w:rPr>
          <w:color w:val="231F20"/>
          <w:spacing w:val="-14"/>
        </w:rPr>
        <w:t> </w:t>
      </w:r>
      <w:r>
        <w:rPr>
          <w:color w:val="231F20"/>
        </w:rPr>
        <w:t>had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gay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were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Scout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leaders—demonstrating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size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diversity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community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cared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9"/>
        </w:rPr>
        <w:t> </w:t>
      </w:r>
      <w:r>
        <w:rPr>
          <w:color w:val="231F20"/>
        </w:rPr>
        <w:t>this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issue.</w:t>
      </w:r>
    </w:p>
    <w:p>
      <w:pPr>
        <w:pStyle w:val="BodyText"/>
        <w:spacing w:line="319" w:lineRule="auto" w:before="8"/>
        <w:ind w:left="188" w:right="117" w:firstLine="320"/>
        <w:jc w:val="both"/>
      </w:pPr>
      <w:r>
        <w:rPr>
          <w:color w:val="231F20"/>
        </w:rPr>
        <w:t>All of these additional campaigns with smaller asks were di- rected toward people and institutions within the influence map of the</w:t>
      </w:r>
      <w:r>
        <w:rPr>
          <w:color w:val="231F20"/>
          <w:spacing w:val="-10"/>
        </w:rPr>
        <w:t> </w:t>
      </w:r>
      <w:r>
        <w:rPr>
          <w:color w:val="231F20"/>
        </w:rPr>
        <w:t>BSA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helped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create</w:t>
      </w:r>
      <w:r>
        <w:rPr>
          <w:color w:val="231F20"/>
          <w:spacing w:val="-10"/>
        </w:rPr>
        <w:t> </w:t>
      </w:r>
      <w:r>
        <w:rPr>
          <w:color w:val="231F20"/>
        </w:rPr>
        <w:t>an</w:t>
      </w:r>
      <w:r>
        <w:rPr>
          <w:color w:val="231F20"/>
          <w:spacing w:val="-10"/>
        </w:rPr>
        <w:t> </w:t>
      </w:r>
      <w:r>
        <w:rPr>
          <w:color w:val="231F20"/>
        </w:rPr>
        <w:t>incredible</w:t>
      </w:r>
      <w:r>
        <w:rPr>
          <w:color w:val="231F20"/>
          <w:spacing w:val="-10"/>
        </w:rPr>
        <w:t> </w:t>
      </w:r>
      <w:r>
        <w:rPr>
          <w:color w:val="231F20"/>
        </w:rPr>
        <w:t>wave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momentum</w:t>
      </w:r>
      <w:r>
        <w:rPr>
          <w:color w:val="231F20"/>
          <w:spacing w:val="-10"/>
        </w:rPr>
        <w:t> </w:t>
      </w:r>
      <w:r>
        <w:rPr>
          <w:color w:val="231F20"/>
        </w:rPr>
        <w:t>and media attention. Finally, just over a year after the initial petition was</w:t>
      </w:r>
      <w:r>
        <w:rPr>
          <w:color w:val="231F20"/>
          <w:spacing w:val="-5"/>
        </w:rPr>
        <w:t> </w:t>
      </w:r>
      <w:r>
        <w:rPr>
          <w:color w:val="231F20"/>
        </w:rPr>
        <w:t>launched,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BSA</w:t>
      </w:r>
      <w:r>
        <w:rPr>
          <w:color w:val="231F20"/>
          <w:spacing w:val="-5"/>
        </w:rPr>
        <w:t> </w:t>
      </w:r>
      <w:r>
        <w:rPr>
          <w:color w:val="231F20"/>
        </w:rPr>
        <w:t>voted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gay</w:t>
      </w:r>
      <w:r>
        <w:rPr>
          <w:color w:val="231F20"/>
          <w:spacing w:val="-5"/>
        </w:rPr>
        <w:t> </w:t>
      </w:r>
      <w:r>
        <w:rPr>
          <w:color w:val="231F20"/>
        </w:rPr>
        <w:t>Scouts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May 23, 2013. And two years </w:t>
      </w:r>
      <w:r>
        <w:rPr>
          <w:color w:val="231F20"/>
          <w:spacing w:val="-3"/>
        </w:rPr>
        <w:t>later, </w:t>
      </w:r>
      <w:r>
        <w:rPr>
          <w:color w:val="231F20"/>
        </w:rPr>
        <w:t>in July 2015, the BSA also lifted its ban on gay Scout leaders. In the end, no single campaign changed the</w:t>
      </w:r>
      <w:r>
        <w:rPr>
          <w:color w:val="231F20"/>
          <w:spacing w:val="-13"/>
        </w:rPr>
        <w:t> </w:t>
      </w:r>
      <w:r>
        <w:rPr>
          <w:color w:val="231F20"/>
        </w:rPr>
        <w:t>minds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BSA.</w:t>
      </w:r>
      <w:r>
        <w:rPr>
          <w:color w:val="231F20"/>
          <w:spacing w:val="-13"/>
        </w:rPr>
        <w:t> </w:t>
      </w:r>
      <w:r>
        <w:rPr>
          <w:color w:val="231F20"/>
        </w:rPr>
        <w:t>Instead,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movement</w:t>
      </w:r>
      <w:r>
        <w:rPr>
          <w:color w:val="231F20"/>
          <w:spacing w:val="-13"/>
        </w:rPr>
        <w:t> </w:t>
      </w:r>
      <w:r>
        <w:rPr>
          <w:color w:val="231F20"/>
        </w:rPr>
        <w:t>succeeded</w:t>
      </w:r>
      <w:r>
        <w:rPr>
          <w:color w:val="231F20"/>
          <w:spacing w:val="-13"/>
        </w:rPr>
        <w:t> </w:t>
      </w:r>
      <w:r>
        <w:rPr>
          <w:color w:val="231F20"/>
        </w:rPr>
        <w:t>because</w:t>
      </w:r>
      <w:r>
        <w:rPr>
          <w:color w:val="231F20"/>
          <w:spacing w:val="-13"/>
        </w:rPr>
        <w:t> </w:t>
      </w:r>
      <w:r>
        <w:rPr>
          <w:color w:val="231F20"/>
        </w:rPr>
        <w:t>of the coordinated efforts of </w:t>
      </w:r>
      <w:r>
        <w:rPr>
          <w:color w:val="231F20"/>
          <w:spacing w:val="-3"/>
        </w:rPr>
        <w:t>more </w:t>
      </w:r>
      <w:r>
        <w:rPr>
          <w:color w:val="231F20"/>
        </w:rPr>
        <w:t>than one hundred smaller, related campaigns, each directed at people within the </w:t>
      </w:r>
      <w:r>
        <w:rPr>
          <w:color w:val="231F20"/>
          <w:spacing w:val="-7"/>
        </w:rPr>
        <w:t>BSA’s </w:t>
      </w:r>
      <w:r>
        <w:rPr>
          <w:color w:val="231F20"/>
        </w:rPr>
        <w:t>spheres of in- </w:t>
      </w:r>
      <w:r>
        <w:rPr>
          <w:color w:val="231F20"/>
          <w:spacing w:val="-3"/>
        </w:rPr>
        <w:t>fluence. </w:t>
      </w:r>
      <w:r>
        <w:rPr>
          <w:color w:val="231F20"/>
        </w:rPr>
        <w:t>What had started as a single campaign directed at the BSA grew into a national </w:t>
      </w:r>
      <w:r>
        <w:rPr>
          <w:color w:val="231F20"/>
          <w:spacing w:val="-3"/>
        </w:rPr>
        <w:t>movement </w:t>
      </w:r>
      <w:r>
        <w:rPr>
          <w:color w:val="231F20"/>
        </w:rPr>
        <w:t>with nearly 1.5 million</w:t>
      </w:r>
      <w:r>
        <w:rPr>
          <w:color w:val="231F20"/>
          <w:spacing w:val="-20"/>
        </w:rPr>
        <w:t> </w:t>
      </w:r>
      <w:r>
        <w:rPr>
          <w:color w:val="231F20"/>
        </w:rPr>
        <w:t>supporters.</w:t>
      </w:r>
    </w:p>
    <w:p>
      <w:pPr>
        <w:pStyle w:val="BodyText"/>
        <w:spacing w:line="319" w:lineRule="auto" w:before="10"/>
        <w:ind w:left="188" w:right="118" w:firstLine="320"/>
        <w:jc w:val="both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movement</w:t>
      </w:r>
      <w:r>
        <w:rPr>
          <w:color w:val="231F20"/>
          <w:spacing w:val="-8"/>
        </w:rPr>
        <w:t> </w:t>
      </w:r>
      <w:r>
        <w:rPr>
          <w:color w:val="231F20"/>
        </w:rPr>
        <w:t>created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win-win.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made</w:t>
      </w:r>
      <w:r>
        <w:rPr>
          <w:color w:val="231F20"/>
          <w:spacing w:val="-8"/>
        </w:rPr>
        <w:t> </w:t>
      </w:r>
      <w:r>
        <w:rPr>
          <w:color w:val="231F20"/>
        </w:rPr>
        <w:t>sense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BSA</w:t>
      </w:r>
      <w:r>
        <w:rPr>
          <w:color w:val="231F20"/>
          <w:spacing w:val="-8"/>
        </w:rPr>
        <w:t> </w:t>
      </w:r>
      <w:r>
        <w:rPr>
          <w:color w:val="231F20"/>
        </w:rPr>
        <w:t>to listen</w:t>
      </w:r>
      <w:r>
        <w:rPr>
          <w:color w:val="231F20"/>
          <w:spacing w:val="27"/>
        </w:rPr>
        <w:t> </w:t>
      </w:r>
      <w:r>
        <w:rPr>
          <w:color w:val="231F20"/>
        </w:rPr>
        <w:t>to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7"/>
        </w:rPr>
        <w:t> </w:t>
      </w:r>
      <w:r>
        <w:rPr>
          <w:color w:val="231F20"/>
        </w:rPr>
        <w:t>engage</w:t>
      </w:r>
      <w:r>
        <w:rPr>
          <w:color w:val="231F20"/>
          <w:spacing w:val="27"/>
        </w:rPr>
        <w:t> </w:t>
      </w:r>
      <w:r>
        <w:rPr>
          <w:color w:val="231F20"/>
        </w:rPr>
        <w:t>with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people</w:t>
      </w:r>
      <w:r>
        <w:rPr>
          <w:color w:val="231F20"/>
          <w:spacing w:val="27"/>
        </w:rPr>
        <w:t> </w:t>
      </w:r>
      <w:r>
        <w:rPr>
          <w:color w:val="231F20"/>
        </w:rPr>
        <w:t>who</w:t>
      </w:r>
      <w:r>
        <w:rPr>
          <w:color w:val="231F20"/>
          <w:spacing w:val="27"/>
        </w:rPr>
        <w:t> </w:t>
      </w:r>
      <w:r>
        <w:rPr>
          <w:color w:val="231F20"/>
        </w:rPr>
        <w:t>were</w:t>
      </w:r>
      <w:r>
        <w:rPr>
          <w:color w:val="231F20"/>
          <w:spacing w:val="27"/>
        </w:rPr>
        <w:t> </w:t>
      </w:r>
      <w:r>
        <w:rPr>
          <w:color w:val="231F20"/>
        </w:rPr>
        <w:t>asking</w:t>
      </w:r>
      <w:r>
        <w:rPr>
          <w:color w:val="231F20"/>
          <w:spacing w:val="27"/>
        </w:rPr>
        <w:t> </w:t>
      </w:r>
      <w:r>
        <w:rPr>
          <w:color w:val="231F20"/>
        </w:rPr>
        <w:t>them</w:t>
      </w:r>
      <w:r>
        <w:rPr>
          <w:color w:val="231F20"/>
          <w:spacing w:val="27"/>
        </w:rPr>
        <w:t> </w:t>
      </w:r>
      <w:r>
        <w:rPr>
          <w:color w:val="231F20"/>
        </w:rPr>
        <w:t>for</w:t>
      </w:r>
    </w:p>
    <w:p>
      <w:pPr>
        <w:spacing w:after="0" w:line="319" w:lineRule="auto"/>
        <w:jc w:val="both"/>
        <w:sectPr>
          <w:headerReference w:type="default" r:id="rId9"/>
          <w:headerReference w:type="even" r:id="rId10"/>
          <w:footerReference w:type="default" r:id="rId11"/>
          <w:pgSz w:w="8160" w:h="12120"/>
          <w:pgMar w:header="969" w:footer="902" w:top="1200" w:bottom="1100" w:left="1100" w:right="1080"/>
          <w:pgNumType w:start="91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line="319" w:lineRule="auto" w:before="98"/>
        <w:ind w:left="100" w:right="206"/>
        <w:jc w:val="both"/>
      </w:pPr>
      <w:r>
        <w:rPr>
          <w:color w:val="231F20"/>
          <w:w w:val="105"/>
        </w:rPr>
        <w:t>change,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end,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likely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better for the long-term success of their organization. Public opinion shifted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dramatically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favor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gay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rights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during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years,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fol- </w:t>
      </w:r>
      <w:r>
        <w:rPr>
          <w:color w:val="231F20"/>
          <w:w w:val="105"/>
        </w:rPr>
        <w:t>lowed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wave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legal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reforms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twenty-five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states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voted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favor of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same-sex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marriage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2013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2014.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2015,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U.S.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Supreme </w:t>
      </w:r>
      <w:r>
        <w:rPr>
          <w:color w:val="231F20"/>
          <w:w w:val="105"/>
        </w:rPr>
        <w:t>Court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ruled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banning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same-sex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marriage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unconstitutional. Given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perspective,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6"/>
          <w:w w:val="105"/>
        </w:rPr>
        <w:t>BSA’s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policy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ultimately </w:t>
      </w:r>
      <w:r>
        <w:rPr>
          <w:color w:val="231F20"/>
          <w:spacing w:val="-2"/>
          <w:w w:val="105"/>
        </w:rPr>
        <w:t>put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them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side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public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opinion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well,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positive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outcome </w:t>
      </w:r>
      <w:r>
        <w:rPr>
          <w:color w:val="231F20"/>
          <w:w w:val="105"/>
        </w:rPr>
        <w:t>for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organization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proposing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 change.</w:t>
      </w:r>
    </w:p>
    <w:p>
      <w:pPr>
        <w:pStyle w:val="BodyText"/>
        <w:rPr>
          <w:sz w:val="29"/>
        </w:rPr>
      </w:pPr>
    </w:p>
    <w:p>
      <w:pPr>
        <w:spacing w:before="1"/>
        <w:ind w:left="2625" w:right="2731" w:firstLine="0"/>
        <w:jc w:val="center"/>
        <w:rPr>
          <w:sz w:val="28"/>
        </w:rPr>
      </w:pPr>
      <w:r>
        <w:rPr>
          <w:color w:val="939598"/>
          <w:w w:val="115"/>
          <w:sz w:val="28"/>
        </w:rPr>
        <w:t>•  • •</w:t>
      </w:r>
    </w:p>
    <w:sectPr>
      <w:footerReference w:type="even" r:id="rId12"/>
      <w:pgSz w:w="8160" w:h="12120"/>
      <w:pgMar w:footer="0" w:header="969" w:top="1200" w:bottom="280" w:left="11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.337799pt;margin-top:549.893005pt;width:15.15pt;height:13pt;mso-position-horizontal-relative:page;mso-position-vertical-relative:page;z-index:-3280" type="#_x0000_t202" filled="false" stroked="false">
          <v:textbox inset="0,0,0,0">
            <w:txbxContent>
              <w:p>
                <w:pPr>
                  <w:spacing w:before="22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231F20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7.559113pt;margin-top:549.893005pt;width:12.95pt;height:13pt;mso-position-horizontal-relative:page;mso-position-vertical-relative:page;z-index:-3208" type="#_x0000_t202" filled="false" stroked="false">
          <v:textbox inset="0,0,0,0">
            <w:txbxContent>
              <w:p>
                <w:pPr>
                  <w:spacing w:before="22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7.684097pt;margin-top:47.452999pt;width:111.35pt;height:13pt;mso-position-horizontal-relative:page;mso-position-vertical-relative:page;z-index:-33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231F20"/>
                    <w:w w:val="115"/>
                    <w:sz w:val="18"/>
                  </w:rPr>
                  <w:t>GET TO KNOW GOLIATH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47.452999pt;width:61.55pt;height:13pt;mso-position-horizontal-relative:page;mso-position-vertical-relative:page;z-index:-33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231F20"/>
                    <w:w w:val="115"/>
                    <w:sz w:val="18"/>
                  </w:rPr>
                  <w:t>PURPOSEFUL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7.684097pt;margin-top:47.452999pt;width:111.35pt;height:13pt;mso-position-horizontal-relative:page;mso-position-vertical-relative:page;z-index:-325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231F20"/>
                    <w:w w:val="115"/>
                    <w:sz w:val="18"/>
                  </w:rPr>
                  <w:t>GET TO KNOW GOLIATH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47.452999pt;width:61.55pt;height:13pt;mso-position-horizontal-relative:page;mso-position-vertical-relative:page;z-index:-323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231F20"/>
                    <w:w w:val="115"/>
                    <w:sz w:val="18"/>
                  </w:rPr>
                  <w:t>PURPOSEFUL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9780735211377_Purposeful_TX.indd</dc:title>
  <dcterms:created xsi:type="dcterms:W3CDTF">2018-06-26T21:15:53Z</dcterms:created>
  <dcterms:modified xsi:type="dcterms:W3CDTF">2018-06-26T21:15:53Z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2018-06-26T00:00:00Z</vt:filetime>
  </property>
</Properties>
</file>